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7" w:rsidRPr="00A9441C" w:rsidRDefault="00850977" w:rsidP="008509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850977" w:rsidRDefault="00850977" w:rsidP="0085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>.Б.5  ФИЗИЧЕСКАЯ КУЛЬТУРА И СПОРТ</w:t>
      </w:r>
    </w:p>
    <w:p w:rsidR="00850977" w:rsidRPr="00A9441C" w:rsidRDefault="00850977" w:rsidP="0085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Пасечник А.Ф.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</w:t>
      </w:r>
      <w:r w:rsidRPr="00C56C2A">
        <w:rPr>
          <w:rFonts w:ascii="Times New Roman" w:hAnsi="Times New Roman" w:cs="Times New Roman"/>
          <w:sz w:val="24"/>
          <w:szCs w:val="24"/>
        </w:rPr>
        <w:t>экономических и социально-гуманитарных наук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 xml:space="preserve">направление подготовки 38.03.04 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Профиль: Эффективное государственное и муниципальное управление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850977" w:rsidRPr="00AB6FB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B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DE5DE6">
        <w:rPr>
          <w:rFonts w:ascii="Times New Roman" w:hAnsi="Times New Roman"/>
          <w:sz w:val="24"/>
          <w:szCs w:val="24"/>
        </w:rPr>
        <w:t>Физическая культура и спорт</w:t>
      </w:r>
      <w:r w:rsidRPr="00AB6FB7">
        <w:rPr>
          <w:rFonts w:ascii="Times New Roman" w:hAnsi="Times New Roman" w:cs="Times New Roman"/>
          <w:sz w:val="24"/>
          <w:szCs w:val="24"/>
        </w:rPr>
        <w:t xml:space="preserve">» является формирование у </w:t>
      </w:r>
      <w:proofErr w:type="gramStart"/>
      <w:r w:rsidRPr="00AB6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FB7"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850977" w:rsidRPr="00704E9B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Код </w:t>
            </w:r>
          </w:p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Наименование</w:t>
            </w:r>
          </w:p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Код </w:t>
            </w:r>
          </w:p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850977" w:rsidRPr="00704E9B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 ОС-7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4048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УК ОС-7.1.</w:t>
            </w:r>
          </w:p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Pr="004048D7" w:rsidRDefault="00850977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0"/>
                <w:szCs w:val="20"/>
              </w:rPr>
            </w:pPr>
            <w:proofErr w:type="gramStart"/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Способен</w:t>
            </w:r>
            <w:proofErr w:type="gramEnd"/>
            <w:r w:rsidRPr="004048D7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разработать программу физического саморазвития</w:t>
            </w:r>
            <w:r w:rsidRPr="004048D7">
              <w:rPr>
                <w:rFonts w:ascii="Times New Roman" w:eastAsia="Calibri" w:hAnsi="Times New Roman" w:cs="Times New Roman"/>
                <w:i/>
                <w:iCs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850977" w:rsidRDefault="00850977" w:rsidP="00850977">
      <w:pPr>
        <w:spacing w:after="0" w:line="240" w:lineRule="auto"/>
        <w:jc w:val="both"/>
      </w:pPr>
      <w:r w:rsidRPr="00A9441C">
        <w:rPr>
          <w:rFonts w:ascii="Times New Roman" w:hAnsi="Times New Roman" w:cs="Times New Roman"/>
          <w:sz w:val="24"/>
          <w:szCs w:val="24"/>
        </w:rPr>
        <w:t>План курса: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77">
        <w:rPr>
          <w:rFonts w:ascii="Times New Roman" w:hAnsi="Times New Roman" w:cs="Times New Roman"/>
          <w:b/>
          <w:sz w:val="24"/>
          <w:szCs w:val="24"/>
        </w:rPr>
        <w:t xml:space="preserve">Тема 1. Физическая культура и спорт в общекультурной и профессиональной подготовке студентов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Физическая культура как вид культуры человека и общества. Понятие физической культуры и многообразие его определений. Физическая культура как социальное явление, ее структура и  функции. Характеристика исторически сложившихся форм  (компонентов) физической культуры/ Современные проблемы разработки структуры и функций  физической культуры и методология их определения.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Становление и основные этапы развития обобщающих научных знаний о физической культуре. Возникновение и формирование общей теории физической культуры как интегративной научно-образовательной дисциплины – важнейшая тенденция развития современного научного знания о физической культуре. Приоритетные научные направления в области физической  культуры.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 Система физической культуры в России. Понятие о системе физической культуры и ее структуре. Факторы, формы и условия функционирования системы физической культуры в обществе. Исторические аспекты становления и формирования отечественной системы физической культуры. Типичные ее черты, общие принципы и направления функционирования. Состояние физической культуры в Российской Федерации.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Понятие «спорт», «спортивное достижение». Генезис спорта:  гипотезы относительно происхождения спорта как социального явления. Социальные функции спорта.  Специфические функции: </w:t>
      </w:r>
      <w:proofErr w:type="spellStart"/>
      <w:r w:rsidRPr="00850977"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эталонная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 xml:space="preserve"> и эвристически-</w:t>
      </w:r>
      <w:proofErr w:type="spellStart"/>
      <w:r w:rsidRPr="00850977">
        <w:rPr>
          <w:rFonts w:ascii="Times New Roman" w:hAnsi="Times New Roman" w:cs="Times New Roman"/>
          <w:sz w:val="24"/>
          <w:szCs w:val="24"/>
        </w:rPr>
        <w:t>достиженческая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 xml:space="preserve">. Общие функции спорта: оздоровительно-рекреативная, эмоционально-зрелищная, коммуникативная, экономическая, социальной интеграции и социализации, личностно-направленного воспитания, обучения и развития.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Тема 2. </w:t>
      </w:r>
      <w:r w:rsidRPr="00850977">
        <w:rPr>
          <w:rFonts w:ascii="Times New Roman" w:hAnsi="Times New Roman" w:cs="Times New Roman"/>
          <w:b/>
          <w:sz w:val="24"/>
          <w:szCs w:val="24"/>
        </w:rPr>
        <w:t>Основы здорового образа жизни студента. Физическая культура в обеспечении здоровья.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Здоровье человека как ценность. Факторы, его определяющие.  Взаимосвязь общей культуры 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</w:t>
      </w:r>
      <w:r w:rsidRPr="00850977">
        <w:rPr>
          <w:rFonts w:ascii="Times New Roman" w:hAnsi="Times New Roman" w:cs="Times New Roman"/>
          <w:sz w:val="24"/>
          <w:szCs w:val="24"/>
        </w:rPr>
        <w:lastRenderedPageBreak/>
        <w:t xml:space="preserve">самосовершенствование в здоровом образе жизни. Критерии эффективности здорового образа жизни. 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 профессиональных заболеваний и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>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Международное спортивное олимпийское движение.  Развитие спорта и создание международных спортивных объединений. Олимпийские игры. Образование МОК. Направления в международном спортивном движении. Виды  спорта и их классификация. Основные направления спортивного движения: спорт высших и общедоступных достижений, их разновидности и функции. Тенденции динамики спортивных достижений:  значение спортивных достижений, тенденции развития мировых рекордов и факторы их определяющие (качество жизни, эффективность системы подготовки, система соревнований).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977">
        <w:rPr>
          <w:rFonts w:ascii="Times New Roman" w:hAnsi="Times New Roman" w:cs="Times New Roman"/>
          <w:b/>
          <w:sz w:val="24"/>
          <w:szCs w:val="24"/>
        </w:rPr>
        <w:t>Тема 3. Средства, методы и принципы физического воспитания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Классификация теорий и концепций физического воспитания. Предмет и основные понятия, теоретических  концепций  физического воспитания. Структура концепций физического воспитания. 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Группы средств воспитания: физические упражнения (содержание физического упражнения, форма физического упражнения), техника физических упражнений, пространственные характеристики, критерии оценки эффективности техники, классификация физических упражнений; оздоровительные силы природы (солнце, воздух, вода) направления оздоровительных сил природы; гигиенические факторы (режим, питания, общественная и личная гигиена).</w:t>
      </w:r>
      <w:proofErr w:type="gramEnd"/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Психофизиологическая характеристика интеллектуальной деятельности и учебного  труда  студента. Динамика работоспособности  студентов в учебном году и факторы, ее определяющие. Основные причины изменения состояния  студентов в период экзаменационной сессии, критерии нервно-эмоционального и психофизического утомления. Особенности использованию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0977">
        <w:rPr>
          <w:rFonts w:ascii="Times New Roman" w:hAnsi="Times New Roman" w:cs="Times New Roman"/>
          <w:b/>
          <w:sz w:val="24"/>
          <w:szCs w:val="24"/>
        </w:rPr>
        <w:t>Тема 4  Мотивы занятий физической культурой и спортом, условия и способы их формирования и развития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0977">
        <w:rPr>
          <w:rFonts w:ascii="Times New Roman" w:hAnsi="Times New Roman" w:cs="Times New Roman"/>
          <w:sz w:val="24"/>
          <w:szCs w:val="24"/>
        </w:rPr>
        <w:t>Специфические принципы физического воспитания: принцип непрерывности  процесса физического воспитания, принцип системного чередования нагрузок и отдыха, принцип постепенного наращивания тренирующих воздействий, принцип адаптированного сбалансирования динамики нагрузок, принцип циклического построения занятий, принцип возрастной адекватности направлений физического воспитания.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>оцессе физического воспитания. Формы занятий физическими упражнениями.  Учебно-тренировочное занятие как основная форма обучения физическим упражнениям. Структура и направленность учебно-тренировочного занятия. Основные закономерности формирования и развития физических качеств.</w:t>
      </w:r>
    </w:p>
    <w:p w:rsidR="00850977" w:rsidRP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    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 Характер содержания занятий в зависимости от возраста. Особенности самостоятельных занятий для женщин. Планирование и </w:t>
      </w:r>
      <w:r w:rsidRPr="00850977">
        <w:rPr>
          <w:rFonts w:ascii="Times New Roman" w:hAnsi="Times New Roman" w:cs="Times New Roman"/>
          <w:sz w:val="24"/>
          <w:szCs w:val="24"/>
        </w:rPr>
        <w:lastRenderedPageBreak/>
        <w:t>управление самостоятельными занятиями. Гигиена самостоятельных занятий. Самоконтроль за эффективностью самостоятельных занятий.</w:t>
      </w:r>
    </w:p>
    <w:p w:rsidR="00850977" w:rsidRDefault="00850977" w:rsidP="00850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977" w:rsidRP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</w:t>
      </w:r>
      <w:r w:rsidRPr="00850977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  <w:r w:rsidRPr="00850977"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977" w:rsidRP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типа: </w:t>
      </w:r>
      <w:r w:rsidRPr="00850977">
        <w:rPr>
          <w:rFonts w:ascii="Times New Roman" w:hAnsi="Times New Roman" w:cs="Times New Roman"/>
          <w:i/>
          <w:sz w:val="24"/>
          <w:szCs w:val="24"/>
        </w:rPr>
        <w:t>тестирование</w:t>
      </w:r>
    </w:p>
    <w:p w:rsidR="00850977" w:rsidRPr="00850977" w:rsidRDefault="00850977" w:rsidP="008509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– при проведении занятий семинарского типа: </w:t>
      </w:r>
      <w:r w:rsidRPr="00850977">
        <w:rPr>
          <w:rFonts w:ascii="Times New Roman" w:hAnsi="Times New Roman" w:cs="Times New Roman"/>
          <w:i/>
          <w:sz w:val="24"/>
          <w:szCs w:val="24"/>
        </w:rPr>
        <w:t>тестирование, коллоквиум, реферат</w:t>
      </w:r>
    </w:p>
    <w:p w:rsidR="00850977" w:rsidRP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50977">
        <w:rPr>
          <w:rFonts w:ascii="Times New Roman" w:hAnsi="Times New Roman" w:cs="Times New Roman"/>
          <w:sz w:val="24"/>
          <w:szCs w:val="24"/>
        </w:rPr>
        <w:t xml:space="preserve">при осуществлении контроля самостоятельной работы: </w:t>
      </w:r>
      <w:r w:rsidRPr="00850977">
        <w:rPr>
          <w:rFonts w:ascii="Times New Roman" w:hAnsi="Times New Roman" w:cs="Times New Roman"/>
          <w:i/>
          <w:sz w:val="24"/>
          <w:szCs w:val="24"/>
        </w:rPr>
        <w:t>проверка конспектов по темам самостоятельного изучения</w:t>
      </w:r>
    </w:p>
    <w:p w:rsidR="00850977" w:rsidRP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третьем семестре в форме зачета с применением метода </w:t>
      </w:r>
      <w:r w:rsidRPr="00850977">
        <w:rPr>
          <w:rFonts w:ascii="Times New Roman" w:hAnsi="Times New Roman" w:cs="Times New Roman"/>
          <w:i/>
          <w:sz w:val="24"/>
          <w:szCs w:val="24"/>
        </w:rPr>
        <w:t>устного опроса в интерактивной форме</w:t>
      </w:r>
    </w:p>
    <w:p w:rsid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977" w:rsidRPr="00704E9B" w:rsidRDefault="00850977" w:rsidP="008509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5811"/>
      </w:tblGrid>
      <w:tr w:rsidR="00850977" w:rsidRPr="00704E9B" w:rsidTr="00C16A79">
        <w:trPr>
          <w:trHeight w:val="85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0977" w:rsidRPr="004E15BE" w:rsidRDefault="00850977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ОС-7.</w:t>
            </w:r>
            <w:r w:rsidRPr="00F67FA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67F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физического саморазвития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0977" w:rsidRDefault="00850977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977" w:rsidRPr="006818F3" w:rsidRDefault="00850977" w:rsidP="008509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 xml:space="preserve"> влиянии оздоровительных систем физического воспитания на укрепление  здоровья, профилактику вредных привычек;</w:t>
            </w:r>
          </w:p>
          <w:p w:rsidR="00850977" w:rsidRPr="006818F3" w:rsidRDefault="00850977" w:rsidP="008509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 xml:space="preserve"> о роли и основах физической культуры в развитии человека и подготовке специалиста;</w:t>
            </w:r>
          </w:p>
          <w:p w:rsidR="00850977" w:rsidRPr="006818F3" w:rsidRDefault="00850977" w:rsidP="008509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значении и функциях физической культуры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77" w:rsidRDefault="00850977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977" w:rsidRPr="006818F3" w:rsidRDefault="00850977" w:rsidP="008509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 методов физического воспитания для личностно-профессионального развития, физического самосовершенствования, формирования здорового образа и стиля жизни;</w:t>
            </w:r>
          </w:p>
          <w:p w:rsidR="00850977" w:rsidRDefault="00850977" w:rsidP="008509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>риентироваться в происходящих изменениях в области физической культуры и спорта</w:t>
            </w:r>
            <w:r w:rsidRPr="0063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77" w:rsidRPr="0011003B" w:rsidRDefault="00850977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977" w:rsidRPr="006818F3" w:rsidRDefault="00850977" w:rsidP="008509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разрабатывает программу физического саморазвития; </w:t>
            </w:r>
          </w:p>
          <w:p w:rsidR="00850977" w:rsidRPr="004E15BE" w:rsidRDefault="00850977" w:rsidP="008509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8F3">
              <w:rPr>
                <w:rFonts w:ascii="Times New Roman" w:hAnsi="Times New Roman" w:cs="Times New Roman"/>
                <w:sz w:val="24"/>
                <w:szCs w:val="24"/>
              </w:rPr>
              <w:t>применения основ здорового образа жизни в собственной деятельности</w:t>
            </w:r>
            <w:r w:rsidRPr="001A4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50977" w:rsidRDefault="00850977" w:rsidP="0085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977" w:rsidRPr="00704E9B" w:rsidRDefault="00850977" w:rsidP="008509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50977" w:rsidRPr="00850977" w:rsidRDefault="00850977" w:rsidP="00850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977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 xml:space="preserve"> О.П. Основы теории и методики физической культуры и спорта [Электронный ресурс]: учебное пособие/ </w:t>
      </w:r>
      <w:proofErr w:type="spellStart"/>
      <w:r w:rsidRPr="00850977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 xml:space="preserve"> О.П.— Электрон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 xml:space="preserve">екстовые данные.— М.: Евразийский открытый институт, 2011.— 144 c.— Режим доступа: </w:t>
      </w:r>
      <w:hyperlink r:id="rId6" w:history="1">
        <w:r w:rsidRPr="008509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http://www.iprbookshop.ru/11049.html</w:t>
        </w:r>
      </w:hyperlink>
      <w:r w:rsidRPr="00850977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85097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>»</w:t>
      </w:r>
    </w:p>
    <w:p w:rsidR="00850977" w:rsidRPr="00850977" w:rsidRDefault="00850977" w:rsidP="00850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77">
        <w:rPr>
          <w:rFonts w:ascii="Times New Roman" w:hAnsi="Times New Roman" w:cs="Times New Roman"/>
          <w:sz w:val="24"/>
          <w:szCs w:val="24"/>
        </w:rPr>
        <w:t>Пшеничников А.Ф. Физическая культура студента. (Методико-практические занятия) [Электронный ресурс]: учебное пособие/ Пшеничников А.Ф.— СПб</w:t>
      </w:r>
      <w:proofErr w:type="gramStart"/>
      <w:r w:rsidRPr="008509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50977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2012.— 218 c.— Режим доступа: </w:t>
      </w:r>
      <w:hyperlink r:id="rId7" w:history="1">
        <w:r w:rsidRPr="008509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http://www.iprbookshop.ru/19345.html</w:t>
        </w:r>
      </w:hyperlink>
      <w:r w:rsidRPr="00850977">
        <w:rPr>
          <w:rFonts w:ascii="Times New Roman" w:hAnsi="Times New Roman" w:cs="Times New Roman"/>
          <w:sz w:val="24"/>
          <w:szCs w:val="24"/>
        </w:rPr>
        <w:t>.— ЭБС «</w:t>
      </w:r>
      <w:proofErr w:type="spellStart"/>
      <w:r w:rsidRPr="0085097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50977">
        <w:rPr>
          <w:rFonts w:ascii="Times New Roman" w:hAnsi="Times New Roman" w:cs="Times New Roman"/>
          <w:sz w:val="24"/>
          <w:szCs w:val="24"/>
        </w:rPr>
        <w:t>»</w:t>
      </w:r>
    </w:p>
    <w:p w:rsidR="002112EE" w:rsidRDefault="002112EE">
      <w:bookmarkStart w:id="0" w:name="_GoBack"/>
      <w:bookmarkEnd w:id="0"/>
    </w:p>
    <w:sectPr w:rsidR="002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E5"/>
    <w:rsid w:val="000211B8"/>
    <w:rsid w:val="00076EA0"/>
    <w:rsid w:val="00116804"/>
    <w:rsid w:val="00132FDE"/>
    <w:rsid w:val="001D10C5"/>
    <w:rsid w:val="002112EE"/>
    <w:rsid w:val="002242DA"/>
    <w:rsid w:val="00247FDC"/>
    <w:rsid w:val="00280E33"/>
    <w:rsid w:val="003A4785"/>
    <w:rsid w:val="003A7972"/>
    <w:rsid w:val="003F4FC1"/>
    <w:rsid w:val="00422750"/>
    <w:rsid w:val="004441E4"/>
    <w:rsid w:val="00444CF4"/>
    <w:rsid w:val="00454D09"/>
    <w:rsid w:val="00486CD8"/>
    <w:rsid w:val="004B37A8"/>
    <w:rsid w:val="00554034"/>
    <w:rsid w:val="005552E3"/>
    <w:rsid w:val="0058452E"/>
    <w:rsid w:val="006523B7"/>
    <w:rsid w:val="006607D7"/>
    <w:rsid w:val="0066347A"/>
    <w:rsid w:val="006E4CE5"/>
    <w:rsid w:val="00724076"/>
    <w:rsid w:val="00763EED"/>
    <w:rsid w:val="0077223E"/>
    <w:rsid w:val="007E19F5"/>
    <w:rsid w:val="00823C86"/>
    <w:rsid w:val="00850977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76D8A"/>
    <w:rsid w:val="00AE3436"/>
    <w:rsid w:val="00AE6584"/>
    <w:rsid w:val="00BF6EE3"/>
    <w:rsid w:val="00C61172"/>
    <w:rsid w:val="00CD6779"/>
    <w:rsid w:val="00D23FBE"/>
    <w:rsid w:val="00D8539C"/>
    <w:rsid w:val="00D94548"/>
    <w:rsid w:val="00D976AD"/>
    <w:rsid w:val="00DF3F38"/>
    <w:rsid w:val="00E0313E"/>
    <w:rsid w:val="00E17EF9"/>
    <w:rsid w:val="00EB6726"/>
    <w:rsid w:val="00FB1F12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850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85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93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10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2017-05-14T00:40:00Z</dcterms:created>
  <dcterms:modified xsi:type="dcterms:W3CDTF">2017-05-14T00:43:00Z</dcterms:modified>
</cp:coreProperties>
</file>